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90BC" w14:textId="77777777" w:rsidR="006D3BBF" w:rsidRPr="00F04D86" w:rsidRDefault="006D3BBF" w:rsidP="006D3BBF">
      <w:pPr>
        <w:spacing w:line="240" w:lineRule="auto"/>
        <w:rPr>
          <w:lang w:val="de-DE"/>
        </w:rPr>
      </w:pPr>
      <w:r w:rsidRPr="00F04D86">
        <w:rPr>
          <w:lang w:val="de-DE"/>
        </w:rPr>
        <w:t>Internationale Konferenz</w:t>
      </w:r>
    </w:p>
    <w:p w14:paraId="19187D2D" w14:textId="77777777" w:rsidR="006D3BBF" w:rsidRPr="00FA5048" w:rsidRDefault="006D3BBF" w:rsidP="004E0978">
      <w:pPr>
        <w:spacing w:line="240" w:lineRule="auto"/>
        <w:jc w:val="center"/>
        <w:rPr>
          <w:b/>
          <w:sz w:val="28"/>
          <w:szCs w:val="28"/>
          <w:lang w:val="de-DE"/>
        </w:rPr>
      </w:pPr>
      <w:r w:rsidRPr="00FA5048">
        <w:rPr>
          <w:b/>
          <w:sz w:val="28"/>
          <w:szCs w:val="28"/>
          <w:lang w:val="de-DE"/>
        </w:rPr>
        <w:t>Carl Hauptmann – ein Einzelgänger zwischen Naturalismus und Expressionismus</w:t>
      </w:r>
    </w:p>
    <w:p w14:paraId="5B86EB02" w14:textId="77777777" w:rsidR="00E83D08" w:rsidRPr="00FA5048" w:rsidRDefault="006D3BBF" w:rsidP="006B541A">
      <w:pPr>
        <w:spacing w:after="0" w:line="240" w:lineRule="auto"/>
        <w:rPr>
          <w:b/>
          <w:lang w:val="de-DE"/>
        </w:rPr>
      </w:pPr>
      <w:r w:rsidRPr="00FA5048">
        <w:rPr>
          <w:b/>
          <w:lang w:val="de-DE"/>
        </w:rPr>
        <w:t>Veranstalter:</w:t>
      </w:r>
    </w:p>
    <w:p w14:paraId="61F28663" w14:textId="77777777" w:rsidR="00E83D08" w:rsidRPr="00FA5048" w:rsidRDefault="006D3BBF" w:rsidP="0042774C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lang w:val="de-DE"/>
        </w:rPr>
      </w:pPr>
      <w:r w:rsidRPr="00FA5048">
        <w:rPr>
          <w:lang w:val="de-DE"/>
        </w:rPr>
        <w:t>Institut für Germanistik der Universität Wrocław</w:t>
      </w:r>
    </w:p>
    <w:p w14:paraId="301A7BED" w14:textId="77777777" w:rsidR="00E83D08" w:rsidRPr="00FA5048" w:rsidRDefault="006D3BBF" w:rsidP="0042774C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color w:val="000000"/>
          <w:shd w:val="clear" w:color="auto" w:fill="FFFFFF"/>
          <w:lang w:val="de-DE"/>
        </w:rPr>
      </w:pPr>
      <w:r w:rsidRPr="00FA5048">
        <w:rPr>
          <w:color w:val="000000"/>
          <w:shd w:val="clear" w:color="auto" w:fill="FFFFFF"/>
          <w:lang w:val="de-DE"/>
        </w:rPr>
        <w:t xml:space="preserve">Institut für Deutsche Literatur der Humboldt-Universität zu </w:t>
      </w:r>
      <w:r w:rsidR="00E83D08" w:rsidRPr="00FA5048">
        <w:rPr>
          <w:color w:val="000000"/>
          <w:shd w:val="clear" w:color="auto" w:fill="FFFFFF"/>
          <w:lang w:val="de-DE"/>
        </w:rPr>
        <w:t>Berlin</w:t>
      </w:r>
    </w:p>
    <w:p w14:paraId="03110586" w14:textId="77777777" w:rsidR="00E83D08" w:rsidRPr="00FA5048" w:rsidRDefault="00E83D08" w:rsidP="0042774C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color w:val="000000"/>
          <w:shd w:val="clear" w:color="auto" w:fill="FFFFFF"/>
          <w:lang w:val="de-DE"/>
        </w:rPr>
      </w:pPr>
      <w:r w:rsidRPr="00FA5048">
        <w:rPr>
          <w:color w:val="000000"/>
          <w:shd w:val="clear" w:color="auto" w:fill="FFFFFF"/>
          <w:lang w:val="de-DE"/>
        </w:rPr>
        <w:t>Deutsch-Polnische Gesells</w:t>
      </w:r>
      <w:r w:rsidR="00E703BE" w:rsidRPr="00FA5048">
        <w:rPr>
          <w:color w:val="000000"/>
          <w:shd w:val="clear" w:color="auto" w:fill="FFFFFF"/>
          <w:lang w:val="de-DE"/>
        </w:rPr>
        <w:t>chaft der Universität Wrocław (</w:t>
      </w:r>
      <w:r w:rsidRPr="00FA5048">
        <w:rPr>
          <w:color w:val="000000"/>
          <w:shd w:val="clear" w:color="auto" w:fill="FFFFFF"/>
          <w:lang w:val="de-DE"/>
        </w:rPr>
        <w:t>Breslau</w:t>
      </w:r>
      <w:r w:rsidR="00E703BE" w:rsidRPr="00FA5048">
        <w:rPr>
          <w:color w:val="000000"/>
          <w:shd w:val="clear" w:color="auto" w:fill="FFFFFF"/>
          <w:lang w:val="de-DE"/>
        </w:rPr>
        <w:t>)</w:t>
      </w:r>
    </w:p>
    <w:p w14:paraId="3F0D91AA" w14:textId="77777777" w:rsidR="0064392C" w:rsidRPr="00331E7F" w:rsidRDefault="0064392C" w:rsidP="0042774C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color w:val="000000"/>
          <w:sz w:val="22"/>
          <w:szCs w:val="22"/>
          <w:shd w:val="clear" w:color="auto" w:fill="FFFFFF"/>
          <w:lang w:val="de-DE"/>
        </w:rPr>
      </w:pPr>
      <w:r w:rsidRPr="00FA5048">
        <w:rPr>
          <w:color w:val="000000"/>
          <w:shd w:val="clear" w:color="auto" w:fill="FFFFFF"/>
          <w:lang w:val="de-DE"/>
        </w:rPr>
        <w:t>Polnische Carl und Gerhart Hauptmann-Gesellschaft</w:t>
      </w:r>
    </w:p>
    <w:p w14:paraId="0699F224" w14:textId="77777777" w:rsidR="00E83D08" w:rsidRPr="00331E7F" w:rsidRDefault="00E83D08" w:rsidP="00D01BBE">
      <w:pPr>
        <w:spacing w:after="0" w:line="240" w:lineRule="auto"/>
        <w:rPr>
          <w:color w:val="000000"/>
          <w:sz w:val="22"/>
          <w:szCs w:val="22"/>
          <w:shd w:val="clear" w:color="auto" w:fill="FFFFFF"/>
          <w:lang w:val="de-DE"/>
        </w:rPr>
      </w:pPr>
    </w:p>
    <w:p w14:paraId="5AEB0F37" w14:textId="4160C941" w:rsidR="006D3BBF" w:rsidRPr="00331E7F" w:rsidRDefault="00582533" w:rsidP="00C0056C">
      <w:pPr>
        <w:spacing w:after="0" w:line="240" w:lineRule="auto"/>
        <w:rPr>
          <w:sz w:val="22"/>
          <w:szCs w:val="22"/>
          <w:lang w:val="de-DE"/>
        </w:rPr>
      </w:pPr>
      <w:r w:rsidRPr="00331E7F">
        <w:rPr>
          <w:b/>
          <w:sz w:val="22"/>
          <w:szCs w:val="22"/>
          <w:lang w:val="de-DE"/>
        </w:rPr>
        <w:t xml:space="preserve">Termin: </w:t>
      </w:r>
      <w:r w:rsidR="00E83D08" w:rsidRPr="00331E7F">
        <w:rPr>
          <w:b/>
          <w:sz w:val="22"/>
          <w:szCs w:val="22"/>
          <w:lang w:val="de-DE"/>
        </w:rPr>
        <w:t>2</w:t>
      </w:r>
      <w:r w:rsidR="0063191E">
        <w:rPr>
          <w:b/>
          <w:sz w:val="22"/>
          <w:szCs w:val="22"/>
          <w:lang w:val="de-DE"/>
        </w:rPr>
        <w:t>5</w:t>
      </w:r>
      <w:r w:rsidR="00E703BE">
        <w:rPr>
          <w:b/>
          <w:sz w:val="22"/>
          <w:szCs w:val="22"/>
          <w:lang w:val="de-DE"/>
        </w:rPr>
        <w:t>.</w:t>
      </w:r>
      <w:r w:rsidR="00107E62">
        <w:rPr>
          <w:b/>
          <w:sz w:val="22"/>
          <w:szCs w:val="22"/>
          <w:lang w:val="de-DE"/>
        </w:rPr>
        <w:t xml:space="preserve"> </w:t>
      </w:r>
      <w:r w:rsidRPr="00331E7F">
        <w:rPr>
          <w:b/>
          <w:sz w:val="22"/>
          <w:szCs w:val="22"/>
          <w:lang w:val="de-DE"/>
        </w:rPr>
        <w:t>November 2022</w:t>
      </w:r>
      <w:r w:rsidR="004F76E8">
        <w:rPr>
          <w:b/>
          <w:sz w:val="22"/>
          <w:szCs w:val="22"/>
          <w:lang w:val="de-DE"/>
        </w:rPr>
        <w:t xml:space="preserve">; </w:t>
      </w:r>
      <w:r w:rsidR="00E703BE">
        <w:rPr>
          <w:sz w:val="22"/>
          <w:szCs w:val="22"/>
          <w:lang w:val="de-DE"/>
        </w:rPr>
        <w:t>Online</w:t>
      </w:r>
      <w:r w:rsidR="00D23BC9">
        <w:rPr>
          <w:sz w:val="22"/>
          <w:szCs w:val="22"/>
          <w:lang w:val="de-DE"/>
        </w:rPr>
        <w:t xml:space="preserve"> </w:t>
      </w:r>
      <w:r w:rsidR="007E758A">
        <w:rPr>
          <w:sz w:val="22"/>
          <w:szCs w:val="22"/>
          <w:lang w:val="de-DE"/>
        </w:rPr>
        <w:t>TEAMS</w:t>
      </w:r>
      <w:r w:rsidR="00D23BC9">
        <w:rPr>
          <w:sz w:val="22"/>
          <w:szCs w:val="22"/>
          <w:lang w:val="de-DE"/>
        </w:rPr>
        <w:t xml:space="preserve">, Beginn 10.00, </w:t>
      </w:r>
      <w:r w:rsidR="008C51B2">
        <w:rPr>
          <w:sz w:val="22"/>
          <w:szCs w:val="22"/>
          <w:lang w:val="de-DE"/>
        </w:rPr>
        <w:t xml:space="preserve">max. </w:t>
      </w:r>
      <w:r w:rsidR="00D23BC9">
        <w:rPr>
          <w:sz w:val="22"/>
          <w:szCs w:val="22"/>
          <w:lang w:val="de-DE"/>
        </w:rPr>
        <w:t xml:space="preserve">Redezeit: </w:t>
      </w:r>
      <w:r w:rsidR="00C3364C">
        <w:rPr>
          <w:sz w:val="22"/>
          <w:szCs w:val="22"/>
          <w:lang w:val="de-DE"/>
        </w:rPr>
        <w:t>1</w:t>
      </w:r>
      <w:r w:rsidR="00D23BC9">
        <w:rPr>
          <w:sz w:val="22"/>
          <w:szCs w:val="22"/>
          <w:lang w:val="de-DE"/>
        </w:rPr>
        <w:t>0 Minuten</w:t>
      </w:r>
    </w:p>
    <w:p w14:paraId="0D548467" w14:textId="77777777" w:rsidR="00CC2C7F" w:rsidRDefault="00CC2C7F" w:rsidP="00331E7F">
      <w:pPr>
        <w:spacing w:after="0" w:line="240" w:lineRule="auto"/>
        <w:jc w:val="center"/>
        <w:rPr>
          <w:b/>
          <w:color w:val="000000"/>
          <w:sz w:val="22"/>
          <w:szCs w:val="22"/>
          <w:shd w:val="clear" w:color="auto" w:fill="FFFFFF"/>
          <w:lang w:val="de-DE"/>
        </w:rPr>
      </w:pPr>
    </w:p>
    <w:p w14:paraId="732192DC" w14:textId="13BE042C" w:rsidR="00C0056C" w:rsidRPr="000C694A" w:rsidRDefault="00C0056C" w:rsidP="00C0056C">
      <w:pPr>
        <w:spacing w:after="60" w:line="240" w:lineRule="auto"/>
        <w:rPr>
          <w:sz w:val="22"/>
          <w:szCs w:val="22"/>
          <w:lang w:val="de-DE"/>
        </w:rPr>
      </w:pPr>
      <w:r>
        <w:rPr>
          <w:color w:val="000000"/>
          <w:sz w:val="22"/>
          <w:szCs w:val="22"/>
          <w:shd w:val="clear" w:color="auto" w:fill="FFFFFF"/>
          <w:lang w:val="de-DE"/>
        </w:rPr>
        <w:t>Konferenzleitung</w:t>
      </w:r>
      <w:r w:rsidRPr="00331E7F">
        <w:rPr>
          <w:color w:val="000000"/>
          <w:sz w:val="22"/>
          <w:szCs w:val="22"/>
          <w:shd w:val="clear" w:color="auto" w:fill="FFFFFF"/>
          <w:lang w:val="de-DE"/>
        </w:rPr>
        <w:t xml:space="preserve">: </w:t>
      </w:r>
      <w:r w:rsidRPr="00331E7F">
        <w:rPr>
          <w:sz w:val="22"/>
          <w:szCs w:val="22"/>
          <w:lang w:val="de-DE"/>
        </w:rPr>
        <w:t xml:space="preserve">Edward </w:t>
      </w:r>
      <w:proofErr w:type="spellStart"/>
      <w:r w:rsidRPr="00331E7F">
        <w:rPr>
          <w:sz w:val="22"/>
          <w:szCs w:val="22"/>
          <w:lang w:val="de-DE"/>
        </w:rPr>
        <w:t>Białek</w:t>
      </w:r>
      <w:proofErr w:type="spellEnd"/>
      <w:r w:rsidRPr="00331E7F">
        <w:rPr>
          <w:sz w:val="22"/>
          <w:szCs w:val="22"/>
          <w:lang w:val="de-DE"/>
        </w:rPr>
        <w:t xml:space="preserve">, </w:t>
      </w:r>
      <w:proofErr w:type="spellStart"/>
      <w:r w:rsidRPr="00331E7F">
        <w:rPr>
          <w:sz w:val="22"/>
          <w:szCs w:val="22"/>
          <w:lang w:val="de-DE"/>
        </w:rPr>
        <w:t>Mirosława</w:t>
      </w:r>
      <w:proofErr w:type="spellEnd"/>
      <w:r w:rsidRPr="00331E7F">
        <w:rPr>
          <w:sz w:val="22"/>
          <w:szCs w:val="22"/>
          <w:lang w:val="de-DE"/>
        </w:rPr>
        <w:t xml:space="preserve"> </w:t>
      </w:r>
      <w:proofErr w:type="spellStart"/>
      <w:r w:rsidRPr="00331E7F">
        <w:rPr>
          <w:sz w:val="22"/>
          <w:szCs w:val="22"/>
          <w:lang w:val="de-DE"/>
        </w:rPr>
        <w:t>C</w:t>
      </w:r>
      <w:r w:rsidRPr="000C694A">
        <w:rPr>
          <w:sz w:val="22"/>
          <w:szCs w:val="22"/>
          <w:lang w:val="de-DE"/>
        </w:rPr>
        <w:t>zarnecka</w:t>
      </w:r>
      <w:proofErr w:type="spellEnd"/>
      <w:r>
        <w:rPr>
          <w:sz w:val="22"/>
          <w:szCs w:val="22"/>
          <w:lang w:val="de-DE"/>
        </w:rPr>
        <w:t>, Ulrike Vedder, Helmut Schoeps</w:t>
      </w:r>
    </w:p>
    <w:p w14:paraId="60D873A2" w14:textId="6AD90369" w:rsidR="00C3364C" w:rsidRDefault="00C3364C" w:rsidP="00C3364C">
      <w:pPr>
        <w:spacing w:after="0" w:line="240" w:lineRule="auto"/>
        <w:rPr>
          <w:b/>
          <w:color w:val="000000"/>
          <w:sz w:val="22"/>
          <w:szCs w:val="22"/>
          <w:shd w:val="clear" w:color="auto" w:fill="FFFFFF"/>
          <w:lang w:val="de-DE"/>
        </w:rPr>
      </w:pPr>
    </w:p>
    <w:p w14:paraId="2264D320" w14:textId="12747B06" w:rsidR="00C3364C" w:rsidRDefault="00C3364C" w:rsidP="00C3364C">
      <w:pPr>
        <w:spacing w:after="0" w:line="240" w:lineRule="auto"/>
        <w:rPr>
          <w:b/>
          <w:color w:val="000000"/>
          <w:sz w:val="22"/>
          <w:szCs w:val="22"/>
          <w:shd w:val="clear" w:color="auto" w:fill="FFFFFF"/>
          <w:lang w:val="de-DE"/>
        </w:rPr>
      </w:pPr>
      <w:r>
        <w:rPr>
          <w:b/>
          <w:color w:val="000000"/>
          <w:sz w:val="22"/>
          <w:szCs w:val="22"/>
          <w:shd w:val="clear" w:color="auto" w:fill="FFFFFF"/>
          <w:lang w:val="de-DE"/>
        </w:rPr>
        <w:t>10:00-10:15 Eröffnung der Tagung</w:t>
      </w:r>
    </w:p>
    <w:p w14:paraId="0CE28C13" w14:textId="77777777" w:rsidR="00C3364C" w:rsidRDefault="00C3364C" w:rsidP="00C3364C">
      <w:pPr>
        <w:spacing w:after="0" w:line="240" w:lineRule="auto"/>
        <w:rPr>
          <w:b/>
          <w:color w:val="000000"/>
          <w:sz w:val="22"/>
          <w:szCs w:val="22"/>
          <w:shd w:val="clear" w:color="auto" w:fill="FFFFFF"/>
          <w:lang w:val="de-DE"/>
        </w:rPr>
      </w:pPr>
    </w:p>
    <w:p w14:paraId="06B39D68" w14:textId="0F70052D" w:rsidR="00E061C8" w:rsidRPr="009412BD" w:rsidRDefault="00C3364C" w:rsidP="00331E7F">
      <w:pPr>
        <w:spacing w:after="0" w:line="240" w:lineRule="auto"/>
        <w:jc w:val="center"/>
        <w:rPr>
          <w:b/>
          <w:color w:val="000000"/>
          <w:sz w:val="28"/>
          <w:szCs w:val="28"/>
          <w:shd w:val="clear" w:color="auto" w:fill="FFFFFF"/>
          <w:lang w:val="de-DE"/>
        </w:rPr>
      </w:pPr>
      <w:r w:rsidRPr="009412BD">
        <w:rPr>
          <w:b/>
          <w:color w:val="000000"/>
          <w:sz w:val="28"/>
          <w:szCs w:val="28"/>
          <w:shd w:val="clear" w:color="auto" w:fill="FFFFFF"/>
          <w:lang w:val="de-DE"/>
        </w:rPr>
        <w:t>R</w:t>
      </w:r>
      <w:r w:rsidR="00C0056C" w:rsidRPr="009412BD">
        <w:rPr>
          <w:b/>
          <w:color w:val="000000"/>
          <w:sz w:val="28"/>
          <w:szCs w:val="28"/>
          <w:shd w:val="clear" w:color="auto" w:fill="FFFFFF"/>
          <w:lang w:val="de-DE"/>
        </w:rPr>
        <w:t>eferate</w:t>
      </w:r>
    </w:p>
    <w:p w14:paraId="39092780" w14:textId="379129DD" w:rsidR="001E2BAE" w:rsidRPr="009412BD" w:rsidRDefault="008B6365" w:rsidP="001E2BAE">
      <w:pPr>
        <w:spacing w:after="60" w:line="240" w:lineRule="auto"/>
        <w:rPr>
          <w:b/>
          <w:lang w:val="de-DE"/>
        </w:rPr>
      </w:pPr>
      <w:r w:rsidRPr="009412BD">
        <w:rPr>
          <w:b/>
          <w:lang w:val="de-DE"/>
        </w:rPr>
        <w:t>10:15</w:t>
      </w:r>
      <w:r w:rsidR="00C0056C" w:rsidRPr="009412BD">
        <w:rPr>
          <w:b/>
          <w:lang w:val="de-DE"/>
        </w:rPr>
        <w:t>–</w:t>
      </w:r>
      <w:r w:rsidRPr="009412BD">
        <w:rPr>
          <w:b/>
          <w:lang w:val="de-DE"/>
        </w:rPr>
        <w:t>10:</w:t>
      </w:r>
      <w:r w:rsidR="00C3364C" w:rsidRPr="009412BD">
        <w:rPr>
          <w:b/>
          <w:lang w:val="de-DE"/>
        </w:rPr>
        <w:t>2</w:t>
      </w:r>
      <w:r w:rsidRPr="009412BD">
        <w:rPr>
          <w:b/>
          <w:lang w:val="de-DE"/>
        </w:rPr>
        <w:t xml:space="preserve">5 </w:t>
      </w:r>
      <w:r w:rsidR="00C0056C" w:rsidRPr="009412BD">
        <w:rPr>
          <w:b/>
          <w:lang w:val="de-DE"/>
        </w:rPr>
        <w:t>Uhr</w:t>
      </w:r>
      <w:r w:rsidR="007E758A" w:rsidRPr="009412BD">
        <w:rPr>
          <w:b/>
          <w:lang w:val="de-DE"/>
        </w:rPr>
        <w:br/>
      </w:r>
      <w:proofErr w:type="spellStart"/>
      <w:r w:rsidR="001E2BAE" w:rsidRPr="009412BD">
        <w:rPr>
          <w:b/>
          <w:lang w:val="de-DE"/>
        </w:rPr>
        <w:t>Grażyna</w:t>
      </w:r>
      <w:proofErr w:type="spellEnd"/>
      <w:r w:rsidR="001E2BAE" w:rsidRPr="009412BD">
        <w:rPr>
          <w:b/>
          <w:lang w:val="de-DE"/>
        </w:rPr>
        <w:t xml:space="preserve"> Barbara </w:t>
      </w:r>
      <w:proofErr w:type="spellStart"/>
      <w:r w:rsidR="001E2BAE" w:rsidRPr="009412BD">
        <w:rPr>
          <w:b/>
          <w:lang w:val="de-DE"/>
        </w:rPr>
        <w:t>Szewczyk</w:t>
      </w:r>
      <w:proofErr w:type="spellEnd"/>
      <w:r w:rsidR="001E2BAE" w:rsidRPr="009412BD">
        <w:rPr>
          <w:b/>
          <w:lang w:val="de-DE"/>
        </w:rPr>
        <w:t xml:space="preserve"> (Warszawa)</w:t>
      </w:r>
    </w:p>
    <w:p w14:paraId="2F3D1B10" w14:textId="139BA137" w:rsidR="001E2BAE" w:rsidRPr="009959DC" w:rsidRDefault="001E2BAE" w:rsidP="001E2BAE">
      <w:pPr>
        <w:spacing w:line="240" w:lineRule="auto"/>
        <w:rPr>
          <w:iCs/>
          <w:sz w:val="22"/>
          <w:szCs w:val="22"/>
          <w:lang w:val="de-DE"/>
        </w:rPr>
      </w:pPr>
      <w:r w:rsidRPr="00331E7F">
        <w:rPr>
          <w:sz w:val="22"/>
          <w:szCs w:val="22"/>
          <w:lang w:val="de-DE"/>
        </w:rPr>
        <w:t xml:space="preserve">Die biblische Figur Mose im Drama von Carl Hauptmann </w:t>
      </w:r>
      <w:r w:rsidRPr="00331E7F">
        <w:rPr>
          <w:i/>
          <w:iCs/>
          <w:sz w:val="22"/>
          <w:szCs w:val="22"/>
          <w:lang w:val="de-DE"/>
        </w:rPr>
        <w:t>Moses</w:t>
      </w:r>
    </w:p>
    <w:p w14:paraId="272E2AA5" w14:textId="56440C2E" w:rsidR="002261A0" w:rsidRDefault="002261A0" w:rsidP="001E2BAE">
      <w:pPr>
        <w:spacing w:after="60" w:line="240" w:lineRule="auto"/>
        <w:rPr>
          <w:sz w:val="22"/>
          <w:szCs w:val="22"/>
          <w:lang w:val="de-DE"/>
        </w:rPr>
      </w:pPr>
    </w:p>
    <w:p w14:paraId="5EFF5921" w14:textId="36B7244A" w:rsidR="001E2BAE" w:rsidRPr="00C0056C" w:rsidRDefault="008B6365" w:rsidP="001E2BAE">
      <w:pPr>
        <w:spacing w:after="60" w:line="240" w:lineRule="auto"/>
        <w:rPr>
          <w:b/>
          <w:lang w:val="de-DE"/>
        </w:rPr>
      </w:pPr>
      <w:r w:rsidRPr="00C0056C">
        <w:rPr>
          <w:b/>
          <w:lang w:val="de-DE"/>
        </w:rPr>
        <w:t>10:</w:t>
      </w:r>
      <w:r w:rsidR="00C3364C">
        <w:rPr>
          <w:b/>
          <w:lang w:val="de-DE"/>
        </w:rPr>
        <w:t>3</w:t>
      </w:r>
      <w:r w:rsidRPr="00C0056C">
        <w:rPr>
          <w:b/>
          <w:lang w:val="de-DE"/>
        </w:rPr>
        <w:t>0</w:t>
      </w:r>
      <w:r w:rsidR="00C0056C">
        <w:rPr>
          <w:b/>
          <w:lang w:val="de-DE"/>
        </w:rPr>
        <w:t>–</w:t>
      </w:r>
      <w:r w:rsidRPr="00C0056C">
        <w:rPr>
          <w:b/>
          <w:lang w:val="de-DE"/>
        </w:rPr>
        <w:t>1</w:t>
      </w:r>
      <w:r w:rsidR="00C3364C">
        <w:rPr>
          <w:b/>
          <w:lang w:val="de-DE"/>
        </w:rPr>
        <w:t>0</w:t>
      </w:r>
      <w:r w:rsidRPr="00C0056C">
        <w:rPr>
          <w:b/>
          <w:lang w:val="de-DE"/>
        </w:rPr>
        <w:t>:</w:t>
      </w:r>
      <w:r w:rsidR="00C3364C">
        <w:rPr>
          <w:b/>
          <w:lang w:val="de-DE"/>
        </w:rPr>
        <w:t>40</w:t>
      </w:r>
      <w:r w:rsidRPr="00C0056C">
        <w:rPr>
          <w:b/>
          <w:lang w:val="de-DE"/>
        </w:rPr>
        <w:t xml:space="preserve"> </w:t>
      </w:r>
      <w:r w:rsidR="00C0056C">
        <w:rPr>
          <w:b/>
          <w:lang w:val="de-DE"/>
        </w:rPr>
        <w:t>Uhr</w:t>
      </w:r>
      <w:r w:rsidR="007E758A" w:rsidRPr="00C0056C">
        <w:rPr>
          <w:b/>
          <w:lang w:val="de-DE"/>
        </w:rPr>
        <w:br/>
      </w:r>
      <w:r w:rsidR="001E2BAE" w:rsidRPr="00C0056C">
        <w:rPr>
          <w:b/>
          <w:lang w:val="de-DE"/>
        </w:rPr>
        <w:t>Sylvia Peuckert (</w:t>
      </w:r>
      <w:r w:rsidR="00974359">
        <w:rPr>
          <w:b/>
          <w:lang w:val="de-DE"/>
        </w:rPr>
        <w:t>Berlin</w:t>
      </w:r>
      <w:r w:rsidR="001E2BAE" w:rsidRPr="00C0056C">
        <w:rPr>
          <w:b/>
          <w:lang w:val="de-DE"/>
        </w:rPr>
        <w:t>)</w:t>
      </w:r>
    </w:p>
    <w:p w14:paraId="050B2B05" w14:textId="4462207D" w:rsidR="001E2BAE" w:rsidRPr="00331E7F" w:rsidRDefault="001E2BAE" w:rsidP="001E2BAE">
      <w:pPr>
        <w:pStyle w:val="Bezodstpw"/>
        <w:spacing w:after="120"/>
        <w:rPr>
          <w:bCs/>
          <w:sz w:val="22"/>
        </w:rPr>
      </w:pPr>
      <w:r w:rsidRPr="00331E7F">
        <w:rPr>
          <w:bCs/>
          <w:sz w:val="22"/>
        </w:rPr>
        <w:t xml:space="preserve">Moses und Ägypten. Einige Anmerkungen zum Moses-Stoff </w:t>
      </w:r>
      <w:r>
        <w:rPr>
          <w:bCs/>
          <w:sz w:val="22"/>
        </w:rPr>
        <w:t>in der Literatur des frühen 20. </w:t>
      </w:r>
      <w:r w:rsidRPr="00331E7F">
        <w:rPr>
          <w:bCs/>
          <w:sz w:val="22"/>
        </w:rPr>
        <w:t xml:space="preserve">Jahrhunderts </w:t>
      </w:r>
      <w:r w:rsidRPr="00331E7F">
        <w:rPr>
          <w:rFonts w:cs="Times New Roman"/>
          <w:bCs/>
          <w:sz w:val="22"/>
        </w:rPr>
        <w:t>und zur</w:t>
      </w:r>
      <w:r w:rsidRPr="00331E7F">
        <w:rPr>
          <w:bCs/>
          <w:sz w:val="22"/>
        </w:rPr>
        <w:t xml:space="preserve"> Einordnung von Carl Hauptmanns „Bühnendichtung“ </w:t>
      </w:r>
      <w:r w:rsidRPr="00331E7F">
        <w:rPr>
          <w:bCs/>
          <w:i/>
          <w:iCs/>
          <w:sz w:val="22"/>
        </w:rPr>
        <w:t xml:space="preserve">Moses </w:t>
      </w:r>
    </w:p>
    <w:p w14:paraId="75C1B7CB" w14:textId="187E251A" w:rsidR="008B6365" w:rsidRPr="009959DC" w:rsidRDefault="008B6365" w:rsidP="001E2BAE">
      <w:pPr>
        <w:spacing w:after="60" w:line="240" w:lineRule="auto"/>
        <w:rPr>
          <w:iCs/>
          <w:sz w:val="22"/>
          <w:szCs w:val="22"/>
          <w:lang w:val="de-DE"/>
        </w:rPr>
      </w:pPr>
    </w:p>
    <w:p w14:paraId="23B4DE42" w14:textId="5D53076F" w:rsidR="008B6365" w:rsidRPr="00C0056C" w:rsidRDefault="00C0056C" w:rsidP="008B6365">
      <w:pPr>
        <w:spacing w:after="60" w:line="240" w:lineRule="auto"/>
        <w:rPr>
          <w:b/>
          <w:iCs/>
          <w:lang w:val="de-DE"/>
        </w:rPr>
      </w:pPr>
      <w:r>
        <w:rPr>
          <w:b/>
          <w:iCs/>
          <w:lang w:val="de-DE"/>
        </w:rPr>
        <w:t>1</w:t>
      </w:r>
      <w:r w:rsidR="00C3364C">
        <w:rPr>
          <w:b/>
          <w:iCs/>
          <w:lang w:val="de-DE"/>
        </w:rPr>
        <w:t>0:45</w:t>
      </w:r>
      <w:r>
        <w:rPr>
          <w:b/>
          <w:iCs/>
          <w:lang w:val="de-DE"/>
        </w:rPr>
        <w:t>–</w:t>
      </w:r>
      <w:r w:rsidR="008B6365" w:rsidRPr="00C0056C">
        <w:rPr>
          <w:b/>
          <w:iCs/>
          <w:lang w:val="de-DE"/>
        </w:rPr>
        <w:t>1</w:t>
      </w:r>
      <w:r w:rsidR="00C3364C">
        <w:rPr>
          <w:b/>
          <w:iCs/>
          <w:lang w:val="de-DE"/>
        </w:rPr>
        <w:t>0</w:t>
      </w:r>
      <w:r w:rsidR="008B6365" w:rsidRPr="00C0056C">
        <w:rPr>
          <w:b/>
          <w:iCs/>
          <w:lang w:val="de-DE"/>
        </w:rPr>
        <w:t>:</w:t>
      </w:r>
      <w:r w:rsidR="00C3364C">
        <w:rPr>
          <w:b/>
          <w:iCs/>
          <w:lang w:val="de-DE"/>
        </w:rPr>
        <w:t>5</w:t>
      </w:r>
      <w:r w:rsidR="008B6365" w:rsidRPr="00C0056C">
        <w:rPr>
          <w:b/>
          <w:iCs/>
          <w:lang w:val="de-DE"/>
        </w:rPr>
        <w:t xml:space="preserve">5 </w:t>
      </w:r>
      <w:r>
        <w:rPr>
          <w:b/>
          <w:iCs/>
          <w:lang w:val="de-DE"/>
        </w:rPr>
        <w:t>Uhr</w:t>
      </w:r>
      <w:r w:rsidR="007E758A" w:rsidRPr="00C0056C">
        <w:rPr>
          <w:b/>
          <w:iCs/>
          <w:lang w:val="de-DE"/>
        </w:rPr>
        <w:br/>
      </w:r>
      <w:r w:rsidR="008B6365" w:rsidRPr="00C0056C">
        <w:rPr>
          <w:b/>
          <w:iCs/>
          <w:lang w:val="de-DE"/>
        </w:rPr>
        <w:t xml:space="preserve">Marc </w:t>
      </w:r>
      <w:proofErr w:type="spellStart"/>
      <w:r w:rsidR="008B6365" w:rsidRPr="00C0056C">
        <w:rPr>
          <w:b/>
          <w:iCs/>
          <w:lang w:val="de-DE"/>
        </w:rPr>
        <w:t>Schweissinger</w:t>
      </w:r>
      <w:proofErr w:type="spellEnd"/>
      <w:r w:rsidR="008B6365" w:rsidRPr="00C0056C">
        <w:rPr>
          <w:b/>
          <w:iCs/>
          <w:lang w:val="de-DE"/>
        </w:rPr>
        <w:t xml:space="preserve"> (Cardiff)</w:t>
      </w:r>
    </w:p>
    <w:p w14:paraId="41CD668F" w14:textId="3C1C0088" w:rsidR="008B6365" w:rsidRPr="009959DC" w:rsidRDefault="008B6365" w:rsidP="002261A0">
      <w:pPr>
        <w:spacing w:line="240" w:lineRule="auto"/>
        <w:rPr>
          <w:iCs/>
          <w:sz w:val="22"/>
          <w:szCs w:val="22"/>
          <w:lang w:val="de-DE"/>
        </w:rPr>
      </w:pPr>
      <w:r w:rsidRPr="00331E7F">
        <w:rPr>
          <w:iCs/>
          <w:sz w:val="22"/>
          <w:szCs w:val="22"/>
          <w:lang w:val="de-DE"/>
        </w:rPr>
        <w:t xml:space="preserve">Carl Hauptmanns Novellenkonzeption in seiner Trilogie </w:t>
      </w:r>
      <w:r w:rsidRPr="00331E7F">
        <w:rPr>
          <w:i/>
          <w:iCs/>
          <w:sz w:val="22"/>
          <w:szCs w:val="22"/>
          <w:lang w:val="de-DE"/>
        </w:rPr>
        <w:t>Nächte</w:t>
      </w:r>
    </w:p>
    <w:p w14:paraId="08EBDCED" w14:textId="77777777" w:rsidR="001E2BAE" w:rsidRDefault="001E2BAE" w:rsidP="0063638C">
      <w:pPr>
        <w:spacing w:after="60" w:line="240" w:lineRule="auto"/>
        <w:rPr>
          <w:b/>
          <w:sz w:val="28"/>
          <w:szCs w:val="28"/>
          <w:lang w:val="de-DE"/>
        </w:rPr>
      </w:pPr>
    </w:p>
    <w:p w14:paraId="3126B3FD" w14:textId="6A9742E2" w:rsidR="00A7496B" w:rsidRPr="00C0056C" w:rsidRDefault="00C0056C" w:rsidP="0063638C">
      <w:pPr>
        <w:spacing w:after="60" w:line="240" w:lineRule="auto"/>
        <w:rPr>
          <w:b/>
          <w:lang w:val="de-DE"/>
        </w:rPr>
      </w:pPr>
      <w:r>
        <w:rPr>
          <w:b/>
          <w:lang w:val="de-DE"/>
        </w:rPr>
        <w:t>11:</w:t>
      </w:r>
      <w:r w:rsidR="00C3364C">
        <w:rPr>
          <w:b/>
          <w:lang w:val="de-DE"/>
        </w:rPr>
        <w:t>0</w:t>
      </w:r>
      <w:r>
        <w:rPr>
          <w:b/>
          <w:lang w:val="de-DE"/>
        </w:rPr>
        <w:t>0–</w:t>
      </w:r>
      <w:r w:rsidR="008B6365" w:rsidRPr="00C0056C">
        <w:rPr>
          <w:b/>
          <w:lang w:val="de-DE"/>
        </w:rPr>
        <w:t>11:</w:t>
      </w:r>
      <w:r w:rsidR="00C3364C">
        <w:rPr>
          <w:b/>
          <w:lang w:val="de-DE"/>
        </w:rPr>
        <w:t>1</w:t>
      </w:r>
      <w:r w:rsidR="008B6365" w:rsidRPr="00C0056C">
        <w:rPr>
          <w:b/>
          <w:lang w:val="de-DE"/>
        </w:rPr>
        <w:t xml:space="preserve">0 </w:t>
      </w:r>
      <w:r>
        <w:rPr>
          <w:b/>
          <w:lang w:val="de-DE"/>
        </w:rPr>
        <w:t>Uhr</w:t>
      </w:r>
      <w:r w:rsidR="007E758A" w:rsidRPr="00C0056C">
        <w:rPr>
          <w:b/>
          <w:lang w:val="de-DE"/>
        </w:rPr>
        <w:br/>
      </w:r>
      <w:r w:rsidR="004F447E" w:rsidRPr="00C0056C">
        <w:rPr>
          <w:b/>
          <w:lang w:val="de-DE"/>
        </w:rPr>
        <w:t>Andreas Keller (Pots</w:t>
      </w:r>
      <w:r w:rsidR="00A7496B" w:rsidRPr="00C0056C">
        <w:rPr>
          <w:b/>
          <w:lang w:val="de-DE"/>
        </w:rPr>
        <w:t>dam)</w:t>
      </w:r>
    </w:p>
    <w:p w14:paraId="34D3C5A8" w14:textId="34490709" w:rsidR="00A7496B" w:rsidRPr="00331E7F" w:rsidRDefault="00A7496B" w:rsidP="00A7496B">
      <w:pPr>
        <w:spacing w:line="240" w:lineRule="auto"/>
        <w:rPr>
          <w:sz w:val="22"/>
          <w:szCs w:val="22"/>
          <w:lang w:val="de-DE"/>
        </w:rPr>
      </w:pPr>
      <w:r w:rsidRPr="00331E7F">
        <w:rPr>
          <w:sz w:val="22"/>
          <w:szCs w:val="22"/>
          <w:lang w:val="de-DE"/>
        </w:rPr>
        <w:t>Transnationale Topik anstelle temporärer Diskurse: Das ‚Haus‘ als poe</w:t>
      </w:r>
      <w:r w:rsidR="007C52B7">
        <w:rPr>
          <w:sz w:val="22"/>
          <w:szCs w:val="22"/>
          <w:lang w:val="de-DE"/>
        </w:rPr>
        <w:t>tologischer Archetypus bei Carl </w:t>
      </w:r>
      <w:r w:rsidRPr="00331E7F">
        <w:rPr>
          <w:sz w:val="22"/>
          <w:szCs w:val="22"/>
          <w:lang w:val="de-DE"/>
        </w:rPr>
        <w:t>Hauptmann</w:t>
      </w:r>
    </w:p>
    <w:p w14:paraId="6ADCAB07" w14:textId="77777777" w:rsidR="001E2BAE" w:rsidRDefault="001E2BAE" w:rsidP="002261A0">
      <w:pPr>
        <w:spacing w:after="60" w:line="240" w:lineRule="auto"/>
        <w:rPr>
          <w:b/>
          <w:sz w:val="28"/>
          <w:szCs w:val="28"/>
          <w:lang w:val="de-DE"/>
        </w:rPr>
      </w:pPr>
    </w:p>
    <w:p w14:paraId="57C74104" w14:textId="5190D8F4" w:rsidR="001E2BAE" w:rsidRPr="003F1564" w:rsidRDefault="00C0056C" w:rsidP="002261A0">
      <w:pPr>
        <w:spacing w:after="60" w:line="240" w:lineRule="auto"/>
        <w:rPr>
          <w:b/>
        </w:rPr>
      </w:pPr>
      <w:r w:rsidRPr="003F1564">
        <w:rPr>
          <w:b/>
        </w:rPr>
        <w:t>11:</w:t>
      </w:r>
      <w:r w:rsidR="00C3364C">
        <w:rPr>
          <w:b/>
        </w:rPr>
        <w:t>1</w:t>
      </w:r>
      <w:r w:rsidRPr="003F1564">
        <w:rPr>
          <w:b/>
        </w:rPr>
        <w:t>5–</w:t>
      </w:r>
      <w:r w:rsidR="008B6365" w:rsidRPr="003F1564">
        <w:rPr>
          <w:b/>
        </w:rPr>
        <w:t>1</w:t>
      </w:r>
      <w:r w:rsidR="00C3364C">
        <w:rPr>
          <w:b/>
        </w:rPr>
        <w:t>1</w:t>
      </w:r>
      <w:r w:rsidR="008B6365" w:rsidRPr="003F1564">
        <w:rPr>
          <w:b/>
        </w:rPr>
        <w:t>:</w:t>
      </w:r>
      <w:r w:rsidR="00C3364C">
        <w:rPr>
          <w:b/>
        </w:rPr>
        <w:t>25</w:t>
      </w:r>
      <w:r w:rsidR="008B6365" w:rsidRPr="003F1564">
        <w:rPr>
          <w:b/>
        </w:rPr>
        <w:t xml:space="preserve"> </w:t>
      </w:r>
      <w:proofErr w:type="spellStart"/>
      <w:r w:rsidRPr="003F1564">
        <w:rPr>
          <w:b/>
        </w:rPr>
        <w:t>Uhr</w:t>
      </w:r>
      <w:proofErr w:type="spellEnd"/>
    </w:p>
    <w:p w14:paraId="53E3CD77" w14:textId="77777777" w:rsidR="001E2BAE" w:rsidRPr="003F1564" w:rsidRDefault="001E2BAE" w:rsidP="001E2BAE">
      <w:pPr>
        <w:spacing w:after="60" w:line="240" w:lineRule="auto"/>
        <w:rPr>
          <w:b/>
          <w:sz w:val="28"/>
          <w:szCs w:val="28"/>
        </w:rPr>
      </w:pPr>
      <w:r w:rsidRPr="003F1564">
        <w:rPr>
          <w:b/>
        </w:rPr>
        <w:t xml:space="preserve">Monika </w:t>
      </w:r>
      <w:proofErr w:type="spellStart"/>
      <w:r w:rsidRPr="003F1564">
        <w:rPr>
          <w:b/>
        </w:rPr>
        <w:t>Mańczyk-Krygiel</w:t>
      </w:r>
      <w:proofErr w:type="spellEnd"/>
      <w:r w:rsidRPr="003F1564">
        <w:rPr>
          <w:b/>
        </w:rPr>
        <w:t xml:space="preserve"> (Wrocław)</w:t>
      </w:r>
    </w:p>
    <w:p w14:paraId="654E2DFD" w14:textId="690AFA64" w:rsidR="001E2BAE" w:rsidRPr="009959DC" w:rsidRDefault="001E2BAE" w:rsidP="001E2BAE">
      <w:pPr>
        <w:spacing w:line="240" w:lineRule="auto"/>
        <w:rPr>
          <w:sz w:val="22"/>
          <w:szCs w:val="22"/>
          <w:lang w:val="de-DE"/>
        </w:rPr>
      </w:pPr>
      <w:r w:rsidRPr="00331E7F">
        <w:rPr>
          <w:sz w:val="22"/>
          <w:szCs w:val="22"/>
          <w:lang w:val="de-DE"/>
        </w:rPr>
        <w:t>Zum Totentanzmotiv in Carl Hauptmanns Erzählungen </w:t>
      </w:r>
      <w:r w:rsidRPr="00331E7F">
        <w:rPr>
          <w:i/>
          <w:sz w:val="22"/>
          <w:szCs w:val="22"/>
          <w:lang w:val="de-DE"/>
        </w:rPr>
        <w:t xml:space="preserve">Der </w:t>
      </w:r>
      <w:proofErr w:type="spellStart"/>
      <w:r w:rsidRPr="00331E7F">
        <w:rPr>
          <w:i/>
          <w:sz w:val="22"/>
          <w:szCs w:val="22"/>
          <w:lang w:val="de-DE"/>
        </w:rPr>
        <w:t>Südenvogel</w:t>
      </w:r>
      <w:proofErr w:type="spellEnd"/>
      <w:r w:rsidRPr="00331E7F">
        <w:rPr>
          <w:sz w:val="22"/>
          <w:szCs w:val="22"/>
          <w:lang w:val="de-DE"/>
        </w:rPr>
        <w:t> und </w:t>
      </w:r>
      <w:r w:rsidRPr="00331E7F">
        <w:rPr>
          <w:i/>
          <w:sz w:val="22"/>
          <w:szCs w:val="22"/>
          <w:lang w:val="de-DE"/>
        </w:rPr>
        <w:t>Totentänze</w:t>
      </w:r>
    </w:p>
    <w:p w14:paraId="4987ABD0" w14:textId="4F42DCD4" w:rsidR="001E2BAE" w:rsidRPr="00C0056C" w:rsidRDefault="007E758A" w:rsidP="0063638C">
      <w:pPr>
        <w:spacing w:after="60" w:line="240" w:lineRule="auto"/>
        <w:rPr>
          <w:b/>
          <w:lang w:val="de-DE"/>
        </w:rPr>
      </w:pPr>
      <w:r w:rsidRPr="00AF4159">
        <w:rPr>
          <w:b/>
          <w:sz w:val="28"/>
          <w:szCs w:val="28"/>
          <w:lang w:val="de-DE"/>
        </w:rPr>
        <w:br/>
      </w:r>
      <w:r w:rsidR="00C0056C">
        <w:rPr>
          <w:b/>
          <w:lang w:val="de-DE"/>
        </w:rPr>
        <w:t>1</w:t>
      </w:r>
      <w:r w:rsidR="00C3364C">
        <w:rPr>
          <w:b/>
          <w:lang w:val="de-DE"/>
        </w:rPr>
        <w:t>1</w:t>
      </w:r>
      <w:r w:rsidR="00C0056C">
        <w:rPr>
          <w:b/>
          <w:lang w:val="de-DE"/>
        </w:rPr>
        <w:t>:</w:t>
      </w:r>
      <w:r w:rsidR="00C3364C">
        <w:rPr>
          <w:b/>
          <w:lang w:val="de-DE"/>
        </w:rPr>
        <w:t>3</w:t>
      </w:r>
      <w:r w:rsidR="00C0056C">
        <w:rPr>
          <w:b/>
          <w:lang w:val="de-DE"/>
        </w:rPr>
        <w:t>0–</w:t>
      </w:r>
      <w:r w:rsidR="008B6365" w:rsidRPr="00C0056C">
        <w:rPr>
          <w:b/>
          <w:lang w:val="de-DE"/>
        </w:rPr>
        <w:t>1</w:t>
      </w:r>
      <w:r w:rsidR="00C3364C">
        <w:rPr>
          <w:b/>
          <w:lang w:val="de-DE"/>
        </w:rPr>
        <w:t>1</w:t>
      </w:r>
      <w:r w:rsidR="008B6365" w:rsidRPr="00C0056C">
        <w:rPr>
          <w:b/>
          <w:lang w:val="de-DE"/>
        </w:rPr>
        <w:t xml:space="preserve">:40 </w:t>
      </w:r>
      <w:r w:rsidR="00C0056C">
        <w:rPr>
          <w:b/>
          <w:lang w:val="de-DE"/>
        </w:rPr>
        <w:t>Uhr</w:t>
      </w:r>
    </w:p>
    <w:p w14:paraId="74D739FA" w14:textId="77777777" w:rsidR="001E2BAE" w:rsidRPr="00C0056C" w:rsidRDefault="001E2BAE" w:rsidP="001E2BAE">
      <w:pPr>
        <w:spacing w:after="60" w:line="240" w:lineRule="auto"/>
        <w:rPr>
          <w:b/>
          <w:lang w:val="de-DE"/>
        </w:rPr>
      </w:pPr>
      <w:r w:rsidRPr="00C0056C">
        <w:rPr>
          <w:b/>
          <w:lang w:val="de-DE"/>
        </w:rPr>
        <w:t>Gerd-Hermann Susen (Berlin)</w:t>
      </w:r>
    </w:p>
    <w:p w14:paraId="7FD82FD7" w14:textId="68DD0167" w:rsidR="001E2BAE" w:rsidRPr="009959DC" w:rsidRDefault="001E2BAE" w:rsidP="001E2BAE">
      <w:pPr>
        <w:spacing w:line="240" w:lineRule="auto"/>
        <w:rPr>
          <w:sz w:val="22"/>
          <w:szCs w:val="22"/>
          <w:lang w:val="de-DE"/>
        </w:rPr>
      </w:pPr>
      <w:r w:rsidRPr="00331E7F">
        <w:rPr>
          <w:bCs/>
          <w:sz w:val="22"/>
          <w:szCs w:val="22"/>
          <w:lang w:val="de-DE"/>
        </w:rPr>
        <w:t xml:space="preserve">„Es war ein Schütz’ in seinen besten Jahren“. </w:t>
      </w:r>
      <w:r w:rsidRPr="0063191E">
        <w:rPr>
          <w:bCs/>
          <w:sz w:val="22"/>
          <w:szCs w:val="22"/>
          <w:lang w:val="de-DE"/>
        </w:rPr>
        <w:t xml:space="preserve">Carl Hauptmanns </w:t>
      </w:r>
      <w:r w:rsidRPr="0063191E">
        <w:rPr>
          <w:bCs/>
          <w:i/>
          <w:iCs/>
          <w:sz w:val="22"/>
          <w:szCs w:val="22"/>
          <w:lang w:val="de-DE"/>
        </w:rPr>
        <w:t>Waldleute</w:t>
      </w:r>
    </w:p>
    <w:p w14:paraId="4E3EEBD6" w14:textId="77777777" w:rsidR="00C3364C" w:rsidRDefault="00C3364C" w:rsidP="00C3364C">
      <w:pPr>
        <w:spacing w:after="60" w:line="240" w:lineRule="auto"/>
        <w:rPr>
          <w:b/>
          <w:sz w:val="28"/>
          <w:szCs w:val="28"/>
          <w:lang w:val="de-DE"/>
        </w:rPr>
      </w:pPr>
    </w:p>
    <w:p w14:paraId="61DBFC44" w14:textId="1C388A7C" w:rsidR="00C3364C" w:rsidRDefault="00C3364C" w:rsidP="00C3364C">
      <w:pPr>
        <w:spacing w:after="60" w:line="240" w:lineRule="auto"/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lastRenderedPageBreak/>
        <w:t xml:space="preserve">11:45 – 12:15 Abschlussdiskussion </w:t>
      </w:r>
      <w:r w:rsidR="007865A8">
        <w:rPr>
          <w:b/>
          <w:sz w:val="28"/>
          <w:szCs w:val="28"/>
          <w:lang w:val="de-DE"/>
        </w:rPr>
        <w:t>(1. Runde)</w:t>
      </w:r>
      <w:r w:rsidR="007E758A" w:rsidRPr="00AF4159">
        <w:rPr>
          <w:b/>
          <w:sz w:val="28"/>
          <w:szCs w:val="28"/>
          <w:lang w:val="de-DE"/>
        </w:rPr>
        <w:br/>
      </w:r>
    </w:p>
    <w:p w14:paraId="2CDA8B6B" w14:textId="2D925537" w:rsidR="001E2BAE" w:rsidRPr="00C0056C" w:rsidRDefault="001E2BAE" w:rsidP="00C3364C">
      <w:pPr>
        <w:spacing w:after="60" w:line="240" w:lineRule="auto"/>
        <w:rPr>
          <w:sz w:val="28"/>
          <w:szCs w:val="28"/>
          <w:lang w:val="de-DE"/>
        </w:rPr>
      </w:pPr>
      <w:r w:rsidRPr="00C0056C">
        <w:rPr>
          <w:sz w:val="28"/>
          <w:szCs w:val="28"/>
          <w:lang w:val="de-DE"/>
        </w:rPr>
        <w:t>12.</w:t>
      </w:r>
      <w:r w:rsidR="00C3364C">
        <w:rPr>
          <w:sz w:val="28"/>
          <w:szCs w:val="28"/>
          <w:lang w:val="de-DE"/>
        </w:rPr>
        <w:t>15</w:t>
      </w:r>
      <w:r w:rsidR="00C0056C">
        <w:rPr>
          <w:sz w:val="28"/>
          <w:szCs w:val="28"/>
          <w:lang w:val="de-DE"/>
        </w:rPr>
        <w:t>–</w:t>
      </w:r>
      <w:r w:rsidRPr="00C0056C">
        <w:rPr>
          <w:sz w:val="28"/>
          <w:szCs w:val="28"/>
          <w:lang w:val="de-DE"/>
        </w:rPr>
        <w:t>13.</w:t>
      </w:r>
      <w:r w:rsidR="00C3364C">
        <w:rPr>
          <w:sz w:val="28"/>
          <w:szCs w:val="28"/>
          <w:lang w:val="de-DE"/>
        </w:rPr>
        <w:t>15 Mittagspause</w:t>
      </w:r>
    </w:p>
    <w:p w14:paraId="6A2DA31D" w14:textId="77777777" w:rsidR="00C3364C" w:rsidRDefault="00C3364C" w:rsidP="00C3364C">
      <w:pPr>
        <w:rPr>
          <w:b/>
          <w:sz w:val="28"/>
          <w:szCs w:val="28"/>
          <w:lang w:val="de-DE"/>
        </w:rPr>
      </w:pPr>
    </w:p>
    <w:p w14:paraId="74CFB3E2" w14:textId="6E0A70AD" w:rsidR="001E2BAE" w:rsidRPr="00C3364C" w:rsidRDefault="008B6365" w:rsidP="00C3364C">
      <w:pPr>
        <w:rPr>
          <w:b/>
          <w:sz w:val="28"/>
          <w:szCs w:val="28"/>
          <w:lang w:val="de-DE"/>
        </w:rPr>
      </w:pPr>
      <w:r w:rsidRPr="00C0056C">
        <w:rPr>
          <w:b/>
          <w:lang w:val="de-DE"/>
        </w:rPr>
        <w:t>1</w:t>
      </w:r>
      <w:r w:rsidR="001E2BAE" w:rsidRPr="00C0056C">
        <w:rPr>
          <w:b/>
          <w:lang w:val="de-DE"/>
        </w:rPr>
        <w:t>3</w:t>
      </w:r>
      <w:r w:rsidRPr="00C0056C">
        <w:rPr>
          <w:b/>
          <w:lang w:val="de-DE"/>
        </w:rPr>
        <w:t>:</w:t>
      </w:r>
      <w:r w:rsidR="00C3364C">
        <w:rPr>
          <w:b/>
          <w:lang w:val="de-DE"/>
        </w:rPr>
        <w:t>20</w:t>
      </w:r>
      <w:r w:rsidR="00C0056C">
        <w:rPr>
          <w:b/>
          <w:lang w:val="de-DE"/>
        </w:rPr>
        <w:t>–</w:t>
      </w:r>
      <w:r w:rsidRPr="00C0056C">
        <w:rPr>
          <w:b/>
          <w:lang w:val="de-DE"/>
        </w:rPr>
        <w:t>1</w:t>
      </w:r>
      <w:r w:rsidR="00C3364C">
        <w:rPr>
          <w:b/>
          <w:lang w:val="de-DE"/>
        </w:rPr>
        <w:t>3</w:t>
      </w:r>
      <w:r w:rsidRPr="00C0056C">
        <w:rPr>
          <w:b/>
          <w:lang w:val="de-DE"/>
        </w:rPr>
        <w:t>:</w:t>
      </w:r>
      <w:r w:rsidR="00C3364C">
        <w:rPr>
          <w:b/>
          <w:lang w:val="de-DE"/>
        </w:rPr>
        <w:t>30</w:t>
      </w:r>
      <w:r w:rsidRPr="00C0056C">
        <w:rPr>
          <w:b/>
          <w:lang w:val="de-DE"/>
        </w:rPr>
        <w:t xml:space="preserve"> </w:t>
      </w:r>
      <w:r w:rsidR="00C0056C">
        <w:rPr>
          <w:b/>
          <w:lang w:val="de-DE"/>
        </w:rPr>
        <w:t>Uhr</w:t>
      </w:r>
    </w:p>
    <w:p w14:paraId="0A9B7B1B" w14:textId="77777777" w:rsidR="001E2BAE" w:rsidRPr="00C0056C" w:rsidRDefault="001E2BAE" w:rsidP="001E2BAE">
      <w:pPr>
        <w:spacing w:after="60" w:line="240" w:lineRule="auto"/>
        <w:rPr>
          <w:b/>
          <w:lang w:val="de-DE"/>
        </w:rPr>
      </w:pPr>
      <w:r w:rsidRPr="00C0056C">
        <w:rPr>
          <w:b/>
          <w:lang w:val="de-DE"/>
        </w:rPr>
        <w:t>Peter Langemeyer (</w:t>
      </w:r>
      <w:proofErr w:type="spellStart"/>
      <w:r w:rsidRPr="00C0056C">
        <w:rPr>
          <w:b/>
          <w:lang w:val="de-DE"/>
        </w:rPr>
        <w:t>Østfold</w:t>
      </w:r>
      <w:proofErr w:type="spellEnd"/>
      <w:r w:rsidRPr="00C0056C">
        <w:rPr>
          <w:b/>
          <w:lang w:val="de-DE"/>
        </w:rPr>
        <w:t>)</w:t>
      </w:r>
    </w:p>
    <w:p w14:paraId="09CE67C5" w14:textId="67E6B947" w:rsidR="001E2BAE" w:rsidRDefault="001E2BAE" w:rsidP="001E2BAE">
      <w:pPr>
        <w:spacing w:line="240" w:lineRule="auto"/>
        <w:rPr>
          <w:sz w:val="22"/>
          <w:szCs w:val="22"/>
          <w:lang w:val="de-DE"/>
        </w:rPr>
      </w:pPr>
      <w:r w:rsidRPr="00331E7F">
        <w:rPr>
          <w:sz w:val="22"/>
          <w:szCs w:val="22"/>
          <w:lang w:val="de-DE"/>
        </w:rPr>
        <w:t>Kultur, Verfall und individuelle Gegenwehr. Zur Kritik an der</w:t>
      </w:r>
      <w:r>
        <w:rPr>
          <w:sz w:val="22"/>
          <w:szCs w:val="22"/>
          <w:lang w:val="de-DE"/>
        </w:rPr>
        <w:t xml:space="preserve"> Moderne bei Carl Hauptmann und </w:t>
      </w:r>
      <w:r w:rsidRPr="00331E7F">
        <w:rPr>
          <w:sz w:val="22"/>
          <w:szCs w:val="22"/>
          <w:lang w:val="de-DE"/>
        </w:rPr>
        <w:t xml:space="preserve">Werner </w:t>
      </w:r>
      <w:proofErr w:type="spellStart"/>
      <w:r w:rsidRPr="00331E7F">
        <w:rPr>
          <w:sz w:val="22"/>
          <w:szCs w:val="22"/>
          <w:lang w:val="de-DE"/>
        </w:rPr>
        <w:t>Sombart</w:t>
      </w:r>
      <w:proofErr w:type="spellEnd"/>
    </w:p>
    <w:p w14:paraId="7AFF1666" w14:textId="6CC00878" w:rsidR="001E2BAE" w:rsidRPr="00C0056C" w:rsidRDefault="007E758A" w:rsidP="00E20CEF">
      <w:pPr>
        <w:spacing w:after="60" w:line="240" w:lineRule="auto"/>
        <w:rPr>
          <w:b/>
          <w:lang w:val="de-DE"/>
        </w:rPr>
      </w:pPr>
      <w:r w:rsidRPr="00AF4159">
        <w:rPr>
          <w:b/>
          <w:sz w:val="28"/>
          <w:szCs w:val="28"/>
          <w:lang w:val="de-DE"/>
        </w:rPr>
        <w:br/>
      </w:r>
      <w:r w:rsidR="008B6365" w:rsidRPr="00C0056C">
        <w:rPr>
          <w:b/>
          <w:lang w:val="de-DE"/>
        </w:rPr>
        <w:t>1</w:t>
      </w:r>
      <w:r w:rsidR="00C3364C">
        <w:rPr>
          <w:b/>
          <w:lang w:val="de-DE"/>
        </w:rPr>
        <w:t>3</w:t>
      </w:r>
      <w:r w:rsidR="00C0056C">
        <w:rPr>
          <w:b/>
          <w:lang w:val="de-DE"/>
        </w:rPr>
        <w:t>:</w:t>
      </w:r>
      <w:r w:rsidR="00C3364C">
        <w:rPr>
          <w:b/>
          <w:lang w:val="de-DE"/>
        </w:rPr>
        <w:t>35</w:t>
      </w:r>
      <w:r w:rsidR="00C0056C">
        <w:rPr>
          <w:b/>
          <w:lang w:val="de-DE"/>
        </w:rPr>
        <w:t>–</w:t>
      </w:r>
      <w:r w:rsidR="008B6365" w:rsidRPr="00C0056C">
        <w:rPr>
          <w:b/>
          <w:lang w:val="de-DE"/>
        </w:rPr>
        <w:t>1</w:t>
      </w:r>
      <w:r w:rsidR="00C3364C">
        <w:rPr>
          <w:b/>
          <w:lang w:val="de-DE"/>
        </w:rPr>
        <w:t>3</w:t>
      </w:r>
      <w:r w:rsidR="008B6365" w:rsidRPr="00C0056C">
        <w:rPr>
          <w:b/>
          <w:lang w:val="de-DE"/>
        </w:rPr>
        <w:t>:</w:t>
      </w:r>
      <w:r w:rsidR="00C3364C">
        <w:rPr>
          <w:b/>
          <w:lang w:val="de-DE"/>
        </w:rPr>
        <w:t>45</w:t>
      </w:r>
      <w:r w:rsidR="008B6365" w:rsidRPr="00C0056C">
        <w:rPr>
          <w:b/>
          <w:lang w:val="de-DE"/>
        </w:rPr>
        <w:t xml:space="preserve"> </w:t>
      </w:r>
      <w:r w:rsidR="00C0056C">
        <w:rPr>
          <w:b/>
          <w:lang w:val="de-DE"/>
        </w:rPr>
        <w:t>Uhr</w:t>
      </w:r>
    </w:p>
    <w:p w14:paraId="270B2FCE" w14:textId="77777777" w:rsidR="001E2BAE" w:rsidRPr="00C0056C" w:rsidRDefault="001E2BAE" w:rsidP="001E2BAE">
      <w:pPr>
        <w:spacing w:after="60" w:line="240" w:lineRule="auto"/>
        <w:rPr>
          <w:b/>
          <w:lang w:val="de-DE"/>
        </w:rPr>
      </w:pPr>
      <w:r w:rsidRPr="00C0056C">
        <w:rPr>
          <w:b/>
          <w:lang w:val="de-DE"/>
        </w:rPr>
        <w:t>Edith Wack (Berlin)</w:t>
      </w:r>
    </w:p>
    <w:p w14:paraId="7335C946" w14:textId="0B09A483" w:rsidR="001E2BAE" w:rsidRPr="00331E7F" w:rsidRDefault="001E2BAE" w:rsidP="001E2BAE">
      <w:pPr>
        <w:spacing w:line="240" w:lineRule="auto"/>
        <w:rPr>
          <w:bCs/>
          <w:sz w:val="22"/>
          <w:szCs w:val="22"/>
          <w:lang w:val="de-DE"/>
        </w:rPr>
      </w:pPr>
      <w:r w:rsidRPr="00331E7F">
        <w:rPr>
          <w:bCs/>
          <w:sz w:val="22"/>
          <w:szCs w:val="22"/>
          <w:lang w:val="de-DE"/>
        </w:rPr>
        <w:t>Dokument des Wandels. Carl Hauptmanns Tagebucheintragungen 1888 bis 1890</w:t>
      </w:r>
    </w:p>
    <w:p w14:paraId="1D48D734" w14:textId="55A1D78F" w:rsidR="002261A0" w:rsidRPr="00E20CEF" w:rsidRDefault="002261A0" w:rsidP="00E20CEF">
      <w:pPr>
        <w:spacing w:after="60" w:line="240" w:lineRule="auto"/>
        <w:rPr>
          <w:color w:val="000000"/>
          <w:sz w:val="22"/>
          <w:szCs w:val="22"/>
          <w:shd w:val="clear" w:color="auto" w:fill="FFFFFF"/>
          <w:lang w:val="de-DE"/>
        </w:rPr>
      </w:pPr>
    </w:p>
    <w:p w14:paraId="1B9CEF3B" w14:textId="2EF9C3E8" w:rsidR="001E2BAE" w:rsidRPr="00C0056C" w:rsidRDefault="008B6365" w:rsidP="001E2BAE">
      <w:pPr>
        <w:spacing w:after="60" w:line="240" w:lineRule="auto"/>
        <w:rPr>
          <w:b/>
          <w:lang w:val="de-DE"/>
        </w:rPr>
      </w:pPr>
      <w:r w:rsidRPr="00C0056C">
        <w:rPr>
          <w:b/>
          <w:lang w:val="de-DE"/>
        </w:rPr>
        <w:t>1</w:t>
      </w:r>
      <w:r w:rsidR="00C3364C">
        <w:rPr>
          <w:b/>
          <w:lang w:val="de-DE"/>
        </w:rPr>
        <w:t>3</w:t>
      </w:r>
      <w:r w:rsidR="00C0056C">
        <w:rPr>
          <w:b/>
          <w:lang w:val="de-DE"/>
        </w:rPr>
        <w:t>:</w:t>
      </w:r>
      <w:r w:rsidR="00C3364C">
        <w:rPr>
          <w:b/>
          <w:lang w:val="de-DE"/>
        </w:rPr>
        <w:t>50</w:t>
      </w:r>
      <w:r w:rsidR="00C0056C">
        <w:rPr>
          <w:b/>
          <w:lang w:val="de-DE"/>
        </w:rPr>
        <w:t>–</w:t>
      </w:r>
      <w:r w:rsidRPr="00C0056C">
        <w:rPr>
          <w:b/>
          <w:lang w:val="de-DE"/>
        </w:rPr>
        <w:t>1</w:t>
      </w:r>
      <w:r w:rsidR="00C3364C">
        <w:rPr>
          <w:b/>
          <w:lang w:val="de-DE"/>
        </w:rPr>
        <w:t>4</w:t>
      </w:r>
      <w:r w:rsidRPr="00C0056C">
        <w:rPr>
          <w:b/>
          <w:lang w:val="de-DE"/>
        </w:rPr>
        <w:t>:</w:t>
      </w:r>
      <w:r w:rsidR="00C3364C">
        <w:rPr>
          <w:b/>
          <w:lang w:val="de-DE"/>
        </w:rPr>
        <w:t>0</w:t>
      </w:r>
      <w:r w:rsidRPr="00C0056C">
        <w:rPr>
          <w:b/>
          <w:lang w:val="de-DE"/>
        </w:rPr>
        <w:t xml:space="preserve">0 </w:t>
      </w:r>
      <w:r w:rsidR="00C0056C">
        <w:rPr>
          <w:b/>
          <w:lang w:val="de-DE"/>
        </w:rPr>
        <w:t>Uhr</w:t>
      </w:r>
    </w:p>
    <w:p w14:paraId="41FDD828" w14:textId="5225470A" w:rsidR="001E2BAE" w:rsidRPr="00AF4159" w:rsidRDefault="001E2BAE" w:rsidP="001E2BAE">
      <w:pPr>
        <w:spacing w:after="60" w:line="240" w:lineRule="auto"/>
        <w:rPr>
          <w:b/>
          <w:sz w:val="28"/>
          <w:szCs w:val="28"/>
          <w:lang w:val="de-DE"/>
        </w:rPr>
      </w:pPr>
      <w:r w:rsidRPr="00C0056C">
        <w:rPr>
          <w:b/>
          <w:lang w:val="de-DE"/>
        </w:rPr>
        <w:t xml:space="preserve">Artur </w:t>
      </w:r>
      <w:proofErr w:type="spellStart"/>
      <w:r w:rsidRPr="00C0056C">
        <w:rPr>
          <w:b/>
          <w:lang w:val="de-DE"/>
        </w:rPr>
        <w:t>Tworek</w:t>
      </w:r>
      <w:proofErr w:type="spellEnd"/>
      <w:r w:rsidRPr="00C0056C">
        <w:rPr>
          <w:b/>
          <w:lang w:val="de-DE"/>
        </w:rPr>
        <w:t xml:space="preserve"> (Wrocław)</w:t>
      </w:r>
    </w:p>
    <w:p w14:paraId="425A485A" w14:textId="3D630E56" w:rsidR="001E2BAE" w:rsidRPr="00331E7F" w:rsidRDefault="001E2BAE" w:rsidP="001E2BAE">
      <w:pPr>
        <w:spacing w:after="360" w:line="240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Schlesisch bei Carl Hauptmann – vo</w:t>
      </w:r>
      <w:r w:rsidR="00C0056C">
        <w:rPr>
          <w:sz w:val="22"/>
          <w:szCs w:val="22"/>
          <w:lang w:val="de-DE"/>
        </w:rPr>
        <w:t>n linguistischem Standpunkt aus</w:t>
      </w:r>
    </w:p>
    <w:p w14:paraId="5EB43263" w14:textId="0121CEF1" w:rsidR="001E2BAE" w:rsidRPr="00C0056C" w:rsidRDefault="001E2BAE" w:rsidP="001E2BAE">
      <w:pPr>
        <w:spacing w:after="60" w:line="240" w:lineRule="auto"/>
        <w:rPr>
          <w:b/>
          <w:lang w:val="de-DE"/>
        </w:rPr>
      </w:pPr>
      <w:r w:rsidRPr="00C0056C">
        <w:rPr>
          <w:b/>
          <w:bCs/>
          <w:lang w:val="de-DE" w:eastAsia="de-DE"/>
        </w:rPr>
        <w:t>14</w:t>
      </w:r>
      <w:r w:rsidR="00C0056C">
        <w:rPr>
          <w:b/>
          <w:bCs/>
          <w:lang w:val="de-DE" w:eastAsia="de-DE"/>
        </w:rPr>
        <w:t>:</w:t>
      </w:r>
      <w:r w:rsidR="00C3364C">
        <w:rPr>
          <w:b/>
          <w:bCs/>
          <w:lang w:val="de-DE" w:eastAsia="de-DE"/>
        </w:rPr>
        <w:t>05</w:t>
      </w:r>
      <w:r w:rsidR="00C0056C">
        <w:rPr>
          <w:b/>
          <w:bCs/>
          <w:lang w:val="de-DE" w:eastAsia="de-DE"/>
        </w:rPr>
        <w:t>–</w:t>
      </w:r>
      <w:r w:rsidRPr="00C0056C">
        <w:rPr>
          <w:b/>
          <w:bCs/>
          <w:lang w:val="de-DE" w:eastAsia="de-DE"/>
        </w:rPr>
        <w:t>1</w:t>
      </w:r>
      <w:r w:rsidR="00C3364C">
        <w:rPr>
          <w:b/>
          <w:bCs/>
          <w:lang w:val="de-DE" w:eastAsia="de-DE"/>
        </w:rPr>
        <w:t>4</w:t>
      </w:r>
      <w:r w:rsidRPr="00C0056C">
        <w:rPr>
          <w:b/>
          <w:bCs/>
          <w:lang w:val="de-DE" w:eastAsia="de-DE"/>
        </w:rPr>
        <w:t>:1</w:t>
      </w:r>
      <w:r w:rsidR="00C3364C">
        <w:rPr>
          <w:b/>
          <w:bCs/>
          <w:lang w:val="de-DE" w:eastAsia="de-DE"/>
        </w:rPr>
        <w:t>5</w:t>
      </w:r>
      <w:r w:rsidR="00C0056C">
        <w:rPr>
          <w:b/>
          <w:bCs/>
          <w:lang w:val="de-DE" w:eastAsia="de-DE"/>
        </w:rPr>
        <w:t xml:space="preserve"> Uhr</w:t>
      </w:r>
    </w:p>
    <w:p w14:paraId="6E926F5D" w14:textId="77777777" w:rsidR="001E2BAE" w:rsidRPr="00AF4159" w:rsidRDefault="001E2BAE" w:rsidP="001E2BAE">
      <w:pPr>
        <w:spacing w:after="0" w:line="240" w:lineRule="auto"/>
        <w:rPr>
          <w:b/>
          <w:sz w:val="28"/>
          <w:szCs w:val="28"/>
          <w:lang w:val="de-DE"/>
        </w:rPr>
      </w:pPr>
      <w:r w:rsidRPr="00C0056C">
        <w:rPr>
          <w:b/>
          <w:lang w:val="de-DE"/>
        </w:rPr>
        <w:t xml:space="preserve">Ewa </w:t>
      </w:r>
      <w:proofErr w:type="spellStart"/>
      <w:r w:rsidRPr="00C0056C">
        <w:rPr>
          <w:b/>
          <w:lang w:val="de-DE"/>
        </w:rPr>
        <w:t>Musiał</w:t>
      </w:r>
      <w:proofErr w:type="spellEnd"/>
      <w:r w:rsidRPr="00C0056C">
        <w:rPr>
          <w:b/>
          <w:lang w:val="de-DE"/>
        </w:rPr>
        <w:t xml:space="preserve"> (Wrocław)</w:t>
      </w:r>
    </w:p>
    <w:p w14:paraId="02C74730" w14:textId="634C1931" w:rsidR="001E2BAE" w:rsidRDefault="001E2BAE" w:rsidP="001E2BAE">
      <w:pPr>
        <w:spacing w:after="360" w:line="240" w:lineRule="auto"/>
        <w:rPr>
          <w:lang w:val="de-DE"/>
        </w:rPr>
      </w:pPr>
      <w:r w:rsidRPr="0063191E">
        <w:rPr>
          <w:lang w:val="de-DE"/>
        </w:rPr>
        <w:t xml:space="preserve">Carl Hauptmann und Rudolf </w:t>
      </w:r>
      <w:proofErr w:type="spellStart"/>
      <w:r w:rsidRPr="0063191E">
        <w:rPr>
          <w:lang w:val="de-DE"/>
        </w:rPr>
        <w:t>Tombo</w:t>
      </w:r>
      <w:proofErr w:type="spellEnd"/>
      <w:r w:rsidRPr="0063191E">
        <w:rPr>
          <w:lang w:val="de-DE"/>
        </w:rPr>
        <w:t xml:space="preserve"> Jr. – Einblick in Carl Hauptmanns Amerika-Reise und die Geschichte ihrer Freundschaft</w:t>
      </w:r>
    </w:p>
    <w:p w14:paraId="2A99B7E8" w14:textId="4E6DE0D0" w:rsidR="002261A0" w:rsidRPr="00C0056C" w:rsidRDefault="001E2BAE" w:rsidP="001E2BAE">
      <w:pPr>
        <w:spacing w:after="60" w:line="240" w:lineRule="auto"/>
        <w:rPr>
          <w:lang w:val="de-DE"/>
        </w:rPr>
      </w:pPr>
      <w:r w:rsidRPr="003F1564">
        <w:rPr>
          <w:b/>
          <w:lang w:val="de-DE"/>
        </w:rPr>
        <w:t>1</w:t>
      </w:r>
      <w:r w:rsidR="00C3364C">
        <w:rPr>
          <w:b/>
          <w:lang w:val="de-DE"/>
        </w:rPr>
        <w:t>4</w:t>
      </w:r>
      <w:r w:rsidR="00C0056C" w:rsidRPr="003F1564">
        <w:rPr>
          <w:b/>
          <w:lang w:val="de-DE"/>
        </w:rPr>
        <w:t>:20–</w:t>
      </w:r>
      <w:r w:rsidRPr="003F1564">
        <w:rPr>
          <w:b/>
          <w:lang w:val="de-DE"/>
        </w:rPr>
        <w:t>1</w:t>
      </w:r>
      <w:r w:rsidR="00C3364C">
        <w:rPr>
          <w:b/>
          <w:lang w:val="de-DE"/>
        </w:rPr>
        <w:t>4</w:t>
      </w:r>
      <w:r w:rsidRPr="003F1564">
        <w:rPr>
          <w:b/>
          <w:lang w:val="de-DE"/>
        </w:rPr>
        <w:t>:</w:t>
      </w:r>
      <w:r w:rsidR="00C3364C">
        <w:rPr>
          <w:b/>
          <w:lang w:val="de-DE"/>
        </w:rPr>
        <w:t>3</w:t>
      </w:r>
      <w:r w:rsidRPr="003F1564">
        <w:rPr>
          <w:b/>
          <w:lang w:val="de-DE"/>
        </w:rPr>
        <w:t>0</w:t>
      </w:r>
      <w:r w:rsidR="00C0056C" w:rsidRPr="003F1564">
        <w:rPr>
          <w:b/>
          <w:lang w:val="de-DE"/>
        </w:rPr>
        <w:t xml:space="preserve"> Uhr</w:t>
      </w:r>
    </w:p>
    <w:p w14:paraId="6B53D7CF" w14:textId="16F88CA7" w:rsidR="00E20CEF" w:rsidRPr="00C0056C" w:rsidRDefault="00E20CEF" w:rsidP="00E20CEF">
      <w:pPr>
        <w:spacing w:after="60" w:line="240" w:lineRule="auto"/>
        <w:rPr>
          <w:b/>
          <w:lang w:val="de-DE"/>
        </w:rPr>
      </w:pPr>
      <w:r w:rsidRPr="00C0056C">
        <w:rPr>
          <w:b/>
          <w:lang w:val="de-DE"/>
        </w:rPr>
        <w:t>Marta Filipowska (Wrocław)</w:t>
      </w:r>
    </w:p>
    <w:p w14:paraId="0A8B10F8" w14:textId="2D23A46D" w:rsidR="00E20CEF" w:rsidRPr="00331E7F" w:rsidRDefault="00E20CEF" w:rsidP="00E20CEF">
      <w:pPr>
        <w:spacing w:line="240" w:lineRule="auto"/>
        <w:rPr>
          <w:bCs/>
          <w:sz w:val="22"/>
          <w:szCs w:val="22"/>
          <w:lang w:val="de-DE"/>
        </w:rPr>
      </w:pPr>
      <w:r w:rsidRPr="00331E7F">
        <w:rPr>
          <w:bCs/>
          <w:sz w:val="22"/>
          <w:szCs w:val="22"/>
          <w:lang w:val="de-DE"/>
        </w:rPr>
        <w:t xml:space="preserve">Martha, Maria und </w:t>
      </w:r>
      <w:proofErr w:type="spellStart"/>
      <w:r w:rsidRPr="00331E7F">
        <w:rPr>
          <w:bCs/>
          <w:sz w:val="22"/>
          <w:szCs w:val="22"/>
          <w:lang w:val="de-DE"/>
        </w:rPr>
        <w:t>Monona</w:t>
      </w:r>
      <w:proofErr w:type="spellEnd"/>
      <w:r w:rsidRPr="00331E7F">
        <w:rPr>
          <w:bCs/>
          <w:sz w:val="22"/>
          <w:szCs w:val="22"/>
          <w:lang w:val="de-DE"/>
        </w:rPr>
        <w:t xml:space="preserve"> Hauptmann in den letzten Lebensjah</w:t>
      </w:r>
      <w:r>
        <w:rPr>
          <w:bCs/>
          <w:sz w:val="22"/>
          <w:szCs w:val="22"/>
          <w:lang w:val="de-DE"/>
        </w:rPr>
        <w:t>ren von Carl Hauptmann und ihre </w:t>
      </w:r>
      <w:r w:rsidRPr="00331E7F">
        <w:rPr>
          <w:bCs/>
          <w:sz w:val="22"/>
          <w:szCs w:val="22"/>
          <w:lang w:val="de-DE"/>
        </w:rPr>
        <w:t>Schicksale nach dem Tod des Dichters</w:t>
      </w:r>
    </w:p>
    <w:p w14:paraId="0D491AEA" w14:textId="77777777" w:rsidR="001E2BAE" w:rsidRPr="003F1564" w:rsidRDefault="001E2BAE" w:rsidP="00E20CEF">
      <w:pPr>
        <w:spacing w:after="60" w:line="240" w:lineRule="auto"/>
        <w:rPr>
          <w:b/>
          <w:sz w:val="28"/>
          <w:szCs w:val="28"/>
          <w:lang w:val="de-DE"/>
        </w:rPr>
      </w:pPr>
    </w:p>
    <w:p w14:paraId="4C3235FA" w14:textId="7545A1C3" w:rsidR="00E20CEF" w:rsidRPr="00C0056C" w:rsidRDefault="001E2BAE" w:rsidP="00E20CEF">
      <w:pPr>
        <w:spacing w:after="60" w:line="240" w:lineRule="auto"/>
        <w:rPr>
          <w:b/>
        </w:rPr>
      </w:pPr>
      <w:r w:rsidRPr="00C0056C">
        <w:rPr>
          <w:b/>
        </w:rPr>
        <w:t>1</w:t>
      </w:r>
      <w:r w:rsidR="00C3364C">
        <w:rPr>
          <w:b/>
        </w:rPr>
        <w:t>4</w:t>
      </w:r>
      <w:r w:rsidR="00C0056C">
        <w:rPr>
          <w:b/>
        </w:rPr>
        <w:t>:</w:t>
      </w:r>
      <w:r w:rsidR="00C3364C">
        <w:rPr>
          <w:b/>
        </w:rPr>
        <w:t>3</w:t>
      </w:r>
      <w:r w:rsidR="00C0056C">
        <w:rPr>
          <w:b/>
        </w:rPr>
        <w:t>5–</w:t>
      </w:r>
      <w:r w:rsidRPr="00C0056C">
        <w:rPr>
          <w:b/>
        </w:rPr>
        <w:t>1</w:t>
      </w:r>
      <w:r w:rsidR="00C3364C">
        <w:rPr>
          <w:b/>
        </w:rPr>
        <w:t>4</w:t>
      </w:r>
      <w:r w:rsidRPr="00C0056C">
        <w:rPr>
          <w:b/>
        </w:rPr>
        <w:t>:</w:t>
      </w:r>
      <w:r w:rsidR="00C3364C">
        <w:rPr>
          <w:b/>
        </w:rPr>
        <w:t>45</w:t>
      </w:r>
      <w:r w:rsidR="00C0056C">
        <w:rPr>
          <w:b/>
        </w:rPr>
        <w:t xml:space="preserve"> </w:t>
      </w:r>
      <w:proofErr w:type="spellStart"/>
      <w:r w:rsidR="00C0056C">
        <w:rPr>
          <w:b/>
        </w:rPr>
        <w:t>Uhr</w:t>
      </w:r>
      <w:proofErr w:type="spellEnd"/>
      <w:r w:rsidR="00AF4159" w:rsidRPr="00C0056C">
        <w:rPr>
          <w:b/>
        </w:rPr>
        <w:br/>
      </w:r>
      <w:r w:rsidR="00E20CEF" w:rsidRPr="00C0056C">
        <w:rPr>
          <w:b/>
        </w:rPr>
        <w:t>Edward Białek (Wrocław), Katarzyna Nowakowska (Warszawa)</w:t>
      </w:r>
    </w:p>
    <w:p w14:paraId="3D4D9901" w14:textId="19EA91FB" w:rsidR="00E20CEF" w:rsidRPr="00331E7F" w:rsidRDefault="00E20CEF" w:rsidP="00E20CEF">
      <w:pPr>
        <w:spacing w:line="240" w:lineRule="auto"/>
        <w:rPr>
          <w:sz w:val="22"/>
          <w:szCs w:val="22"/>
          <w:lang w:val="de-DE"/>
        </w:rPr>
      </w:pPr>
      <w:r w:rsidRPr="00331E7F">
        <w:rPr>
          <w:sz w:val="22"/>
          <w:szCs w:val="22"/>
          <w:lang w:val="de-DE"/>
        </w:rPr>
        <w:t xml:space="preserve">Carl Hauptmann </w:t>
      </w:r>
      <w:r>
        <w:rPr>
          <w:sz w:val="22"/>
          <w:szCs w:val="22"/>
          <w:lang w:val="de-DE"/>
        </w:rPr>
        <w:t>– ein Einzelgänger zwischen N</w:t>
      </w:r>
      <w:r w:rsidR="00C0056C">
        <w:rPr>
          <w:sz w:val="22"/>
          <w:szCs w:val="22"/>
          <w:lang w:val="de-DE"/>
        </w:rPr>
        <w:t>aturalismus und Expressionismus</w:t>
      </w:r>
    </w:p>
    <w:p w14:paraId="5E865CCC" w14:textId="46385BFB" w:rsidR="00C0056C" w:rsidRPr="009412BD" w:rsidRDefault="00AF4159" w:rsidP="009412BD">
      <w:pPr>
        <w:spacing w:after="0" w:line="240" w:lineRule="auto"/>
        <w:rPr>
          <w:lang w:val="de-DE"/>
        </w:rPr>
      </w:pPr>
      <w:r w:rsidRPr="00E20CEF">
        <w:rPr>
          <w:b/>
          <w:sz w:val="28"/>
          <w:szCs w:val="28"/>
          <w:lang w:val="de-DE"/>
        </w:rPr>
        <w:br/>
      </w:r>
      <w:r w:rsidR="008B6365" w:rsidRPr="00AF4159">
        <w:rPr>
          <w:b/>
          <w:sz w:val="28"/>
          <w:szCs w:val="28"/>
          <w:lang w:val="de-DE"/>
        </w:rPr>
        <w:t>1</w:t>
      </w:r>
      <w:r w:rsidR="009412BD">
        <w:rPr>
          <w:b/>
          <w:sz w:val="28"/>
          <w:szCs w:val="28"/>
          <w:lang w:val="de-DE"/>
        </w:rPr>
        <w:t>4</w:t>
      </w:r>
      <w:r w:rsidR="00E20CEF">
        <w:rPr>
          <w:b/>
          <w:sz w:val="28"/>
          <w:szCs w:val="28"/>
          <w:lang w:val="de-DE"/>
        </w:rPr>
        <w:t>:</w:t>
      </w:r>
      <w:r w:rsidR="009412BD">
        <w:rPr>
          <w:b/>
          <w:sz w:val="28"/>
          <w:szCs w:val="28"/>
          <w:lang w:val="de-DE"/>
        </w:rPr>
        <w:t>5</w:t>
      </w:r>
      <w:r w:rsidR="00C3364C">
        <w:rPr>
          <w:b/>
          <w:sz w:val="28"/>
          <w:szCs w:val="28"/>
          <w:lang w:val="de-DE"/>
        </w:rPr>
        <w:t>0 – 15:</w:t>
      </w:r>
      <w:r w:rsidR="009412BD">
        <w:rPr>
          <w:b/>
          <w:sz w:val="28"/>
          <w:szCs w:val="28"/>
          <w:lang w:val="de-DE"/>
        </w:rPr>
        <w:t>2</w:t>
      </w:r>
      <w:r w:rsidR="00C3364C">
        <w:rPr>
          <w:b/>
          <w:sz w:val="28"/>
          <w:szCs w:val="28"/>
          <w:lang w:val="de-DE"/>
        </w:rPr>
        <w:t>0 Abschlussdiskussion</w:t>
      </w:r>
      <w:r w:rsidR="00E20CEF" w:rsidRPr="00C0056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7865A8" w:rsidRPr="007865A8">
        <w:rPr>
          <w:b/>
          <w:bCs/>
          <w:color w:val="000000"/>
          <w:sz w:val="28"/>
          <w:szCs w:val="28"/>
          <w:shd w:val="clear" w:color="auto" w:fill="FFFFFF"/>
          <w:lang w:val="de-DE"/>
        </w:rPr>
        <w:t>(2. Runde)</w:t>
      </w:r>
    </w:p>
    <w:p w14:paraId="7EED4D44" w14:textId="1CC062C0" w:rsidR="00C3364C" w:rsidRPr="00C3364C" w:rsidRDefault="00C3364C">
      <w:pPr>
        <w:spacing w:after="6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15:</w:t>
      </w:r>
      <w:r w:rsidR="009412BD">
        <w:rPr>
          <w:b/>
          <w:sz w:val="28"/>
          <w:szCs w:val="28"/>
          <w:lang w:val="de-DE"/>
        </w:rPr>
        <w:t>2</w:t>
      </w:r>
      <w:r>
        <w:rPr>
          <w:b/>
          <w:sz w:val="28"/>
          <w:szCs w:val="28"/>
          <w:lang w:val="de-DE"/>
        </w:rPr>
        <w:t>0 Schlusswort</w:t>
      </w:r>
    </w:p>
    <w:sectPr w:rsidR="00C3364C" w:rsidRPr="00C3364C" w:rsidSect="00DF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B4A"/>
    <w:multiLevelType w:val="hybridMultilevel"/>
    <w:tmpl w:val="9F20F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1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BF"/>
    <w:rsid w:val="0002305D"/>
    <w:rsid w:val="000C694A"/>
    <w:rsid w:val="00107E62"/>
    <w:rsid w:val="001569D0"/>
    <w:rsid w:val="0016176A"/>
    <w:rsid w:val="001E2BAE"/>
    <w:rsid w:val="001F6C59"/>
    <w:rsid w:val="002261A0"/>
    <w:rsid w:val="002C5E13"/>
    <w:rsid w:val="00331E7F"/>
    <w:rsid w:val="00345AC7"/>
    <w:rsid w:val="003D22C5"/>
    <w:rsid w:val="003D26D3"/>
    <w:rsid w:val="003F1564"/>
    <w:rsid w:val="00407DAE"/>
    <w:rsid w:val="0042774C"/>
    <w:rsid w:val="00434B65"/>
    <w:rsid w:val="00456CFF"/>
    <w:rsid w:val="0047186B"/>
    <w:rsid w:val="004E0978"/>
    <w:rsid w:val="004F447E"/>
    <w:rsid w:val="004F76E8"/>
    <w:rsid w:val="00524A46"/>
    <w:rsid w:val="00582533"/>
    <w:rsid w:val="005955D5"/>
    <w:rsid w:val="005A2DF3"/>
    <w:rsid w:val="0063191E"/>
    <w:rsid w:val="0063638C"/>
    <w:rsid w:val="0064392C"/>
    <w:rsid w:val="006B541A"/>
    <w:rsid w:val="006D3BBF"/>
    <w:rsid w:val="006D407B"/>
    <w:rsid w:val="0070566B"/>
    <w:rsid w:val="007865A8"/>
    <w:rsid w:val="007C52B7"/>
    <w:rsid w:val="007E758A"/>
    <w:rsid w:val="008451B5"/>
    <w:rsid w:val="00847026"/>
    <w:rsid w:val="008B6365"/>
    <w:rsid w:val="008C51B2"/>
    <w:rsid w:val="00927790"/>
    <w:rsid w:val="009412BD"/>
    <w:rsid w:val="00957ED3"/>
    <w:rsid w:val="00974359"/>
    <w:rsid w:val="009959DC"/>
    <w:rsid w:val="00A1770B"/>
    <w:rsid w:val="00A55F05"/>
    <w:rsid w:val="00A7496B"/>
    <w:rsid w:val="00AC6530"/>
    <w:rsid w:val="00AF4159"/>
    <w:rsid w:val="00B12C9A"/>
    <w:rsid w:val="00B26C8C"/>
    <w:rsid w:val="00BA56C8"/>
    <w:rsid w:val="00BC0B9D"/>
    <w:rsid w:val="00C0056C"/>
    <w:rsid w:val="00C04B95"/>
    <w:rsid w:val="00C3364C"/>
    <w:rsid w:val="00C90260"/>
    <w:rsid w:val="00CC2C7F"/>
    <w:rsid w:val="00CD5C1F"/>
    <w:rsid w:val="00D01BBE"/>
    <w:rsid w:val="00D23BC9"/>
    <w:rsid w:val="00D57486"/>
    <w:rsid w:val="00D975C9"/>
    <w:rsid w:val="00DF4757"/>
    <w:rsid w:val="00E061C8"/>
    <w:rsid w:val="00E17550"/>
    <w:rsid w:val="00E20CEF"/>
    <w:rsid w:val="00E703BE"/>
    <w:rsid w:val="00E83D08"/>
    <w:rsid w:val="00E87477"/>
    <w:rsid w:val="00EA6C78"/>
    <w:rsid w:val="00F04D86"/>
    <w:rsid w:val="00FA5048"/>
    <w:rsid w:val="00FB2283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FEAD"/>
  <w15:docId w15:val="{2B7B931C-E5C9-465C-9379-94C48903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694A"/>
    <w:pPr>
      <w:spacing w:after="0" w:line="240" w:lineRule="auto"/>
    </w:pPr>
    <w:rPr>
      <w:rFonts w:cstheme="minorBidi"/>
      <w:szCs w:val="22"/>
      <w:lang w:val="de-DE"/>
    </w:rPr>
  </w:style>
  <w:style w:type="paragraph" w:styleId="Akapitzlist">
    <w:name w:val="List Paragraph"/>
    <w:basedOn w:val="Normalny"/>
    <w:uiPriority w:val="34"/>
    <w:qFormat/>
    <w:rsid w:val="0042774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7ED3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Marta Filipowska</cp:lastModifiedBy>
  <cp:revision>7</cp:revision>
  <cp:lastPrinted>2022-10-14T11:08:00Z</cp:lastPrinted>
  <dcterms:created xsi:type="dcterms:W3CDTF">2022-10-16T15:55:00Z</dcterms:created>
  <dcterms:modified xsi:type="dcterms:W3CDTF">2022-11-15T10:55:00Z</dcterms:modified>
</cp:coreProperties>
</file>